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746D6" w14:textId="469F7E70" w:rsidR="006B6767" w:rsidRDefault="003F3EF9">
      <w:r>
        <w:rPr>
          <w:noProof/>
        </w:rPr>
        <w:drawing>
          <wp:anchor distT="0" distB="0" distL="114300" distR="114300" simplePos="0" relativeHeight="251658240" behindDoc="0" locked="0" layoutInCell="1" allowOverlap="1" wp14:anchorId="6FC26514" wp14:editId="300FF87F">
            <wp:simplePos x="0" y="0"/>
            <wp:positionH relativeFrom="margin">
              <wp:align>left</wp:align>
            </wp:positionH>
            <wp:positionV relativeFrom="margin">
              <wp:align>top</wp:align>
            </wp:positionV>
            <wp:extent cx="869577" cy="86704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9577" cy="867048"/>
                    </a:xfrm>
                    <a:prstGeom prst="rect">
                      <a:avLst/>
                    </a:prstGeom>
                  </pic:spPr>
                </pic:pic>
              </a:graphicData>
            </a:graphic>
          </wp:anchor>
        </w:drawing>
      </w:r>
      <w:r>
        <w:t>ARCHDEACONRY OF FRANCE</w:t>
      </w:r>
    </w:p>
    <w:p w14:paraId="6EFF8086" w14:textId="5AF29255" w:rsidR="003F3EF9" w:rsidRDefault="003F3EF9"/>
    <w:p w14:paraId="26E4B83F" w14:textId="2C84A3C0" w:rsidR="003F3EF9" w:rsidRDefault="003F3EF9">
      <w:r>
        <w:t>AN UPDATE ON HOW RECENT FRENCH LEGISLATION AFFECTS CHAPLAINCIES IN FRANCE</w:t>
      </w:r>
    </w:p>
    <w:p w14:paraId="3DCC34A4" w14:textId="77777777" w:rsidR="003F3EF9" w:rsidRDefault="003F3EF9"/>
    <w:p w14:paraId="1ADE3910" w14:textId="77777777" w:rsidR="003F3EF9" w:rsidRDefault="003F3EF9"/>
    <w:p w14:paraId="778ACCFF" w14:textId="5E0C59CF" w:rsidR="003F3EF9" w:rsidRDefault="003F3EF9">
      <w:r>
        <w:t>A meeting held via Zoom</w:t>
      </w:r>
    </w:p>
    <w:p w14:paraId="23E300A7" w14:textId="64CE4C22" w:rsidR="003F3EF9" w:rsidRDefault="003F3EF9">
      <w:r>
        <w:t>On 7 December 2022</w:t>
      </w:r>
    </w:p>
    <w:p w14:paraId="594B9EF9" w14:textId="451EA281" w:rsidR="003F3EF9" w:rsidRDefault="003F3EF9"/>
    <w:p w14:paraId="434D05DB" w14:textId="7CE677F9" w:rsidR="003F3EF9" w:rsidRDefault="003F3EF9"/>
    <w:p w14:paraId="30958E5C" w14:textId="5A3FCCA3" w:rsidR="003F3EF9" w:rsidRDefault="003F3EF9">
      <w:pPr>
        <w:rPr>
          <w:b/>
          <w:bCs/>
        </w:rPr>
      </w:pPr>
      <w:r w:rsidRPr="003F3EF9">
        <w:rPr>
          <w:b/>
          <w:bCs/>
        </w:rPr>
        <w:t>A short summary of the main points discussed</w:t>
      </w:r>
    </w:p>
    <w:p w14:paraId="5C9A8166" w14:textId="2E630D62" w:rsidR="003F3EF9" w:rsidRDefault="003F3EF9">
      <w:pPr>
        <w:rPr>
          <w:b/>
          <w:bCs/>
        </w:rPr>
      </w:pPr>
    </w:p>
    <w:p w14:paraId="29052E96" w14:textId="2B8C351B" w:rsidR="003F3EF9" w:rsidRDefault="003F3EF9">
      <w:r w:rsidRPr="003F3EF9">
        <w:t xml:space="preserve">As the Archdeacon was unwell, the meeting was hosted by </w:t>
      </w:r>
      <w:r>
        <w:t>The</w:t>
      </w:r>
      <w:r w:rsidR="008F5984">
        <w:t xml:space="preserve"> </w:t>
      </w:r>
      <w:r w:rsidRPr="003F3EF9">
        <w:t>Reverend Tony Lomas</w:t>
      </w:r>
      <w:r>
        <w:t>; over 60 representatives from around the Archdeaconry were present, and heard information from Maître Jean-Daniel Roque, who is working with Anglicans and Protestants in France and is in close touch with the relevant French ministries.</w:t>
      </w:r>
    </w:p>
    <w:p w14:paraId="24E80C1C" w14:textId="752556C6" w:rsidR="003F3EF9" w:rsidRDefault="003F3EF9"/>
    <w:p w14:paraId="347EEA82" w14:textId="507E1AB1" w:rsidR="003F3EF9" w:rsidRPr="003F3EF9" w:rsidRDefault="003F3EF9">
      <w:pPr>
        <w:rPr>
          <w:b/>
          <w:bCs/>
        </w:rPr>
      </w:pPr>
      <w:r w:rsidRPr="003F3EF9">
        <w:rPr>
          <w:b/>
          <w:bCs/>
        </w:rPr>
        <w:t>I ACCOUNTS</w:t>
      </w:r>
    </w:p>
    <w:p w14:paraId="10D2CFB5" w14:textId="027714FF" w:rsidR="003F3EF9" w:rsidRDefault="003F3EF9"/>
    <w:p w14:paraId="7CA1BD99" w14:textId="77777777" w:rsidR="003F3EF9" w:rsidRPr="003F3EF9" w:rsidRDefault="003F3EF9">
      <w:pPr>
        <w:rPr>
          <w:b/>
          <w:bCs/>
        </w:rPr>
      </w:pPr>
      <w:r w:rsidRPr="003F3EF9">
        <w:rPr>
          <w:b/>
          <w:bCs/>
        </w:rPr>
        <w:t>Tax receipts</w:t>
      </w:r>
    </w:p>
    <w:p w14:paraId="2D6D1DA1" w14:textId="73B993B6" w:rsidR="003F3EF9" w:rsidRDefault="003F3EF9" w:rsidP="003F3EF9">
      <w:pPr>
        <w:pStyle w:val="ListParagraph"/>
        <w:numPr>
          <w:ilvl w:val="0"/>
          <w:numId w:val="1"/>
        </w:numPr>
      </w:pPr>
      <w:r>
        <w:t>From 2022, we are obliged to declare (a) the number of tax receipts (</w:t>
      </w:r>
      <w:proofErr w:type="spellStart"/>
      <w:r>
        <w:t>reçu</w:t>
      </w:r>
      <w:proofErr w:type="spellEnd"/>
      <w:r>
        <w:t xml:space="preserve"> fiscal) issued and (b) the total amount of these receipts.</w:t>
      </w:r>
    </w:p>
    <w:p w14:paraId="0E5518C3" w14:textId="47F5BBE7" w:rsidR="00277F8F" w:rsidRPr="00CB5A17" w:rsidRDefault="00277F8F" w:rsidP="00277F8F">
      <w:pPr>
        <w:pStyle w:val="ListParagraph"/>
        <w:numPr>
          <w:ilvl w:val="0"/>
          <w:numId w:val="1"/>
        </w:numPr>
        <w:rPr>
          <w:lang w:val="en-FR"/>
        </w:rPr>
      </w:pPr>
      <w:r w:rsidRPr="00CB5A17">
        <w:rPr>
          <w:lang w:val="en-FR"/>
        </w:rPr>
        <w:t>An online declaration of receipts issued in 2021 MUST be completed before 31st December 2022.  In subsequent years, the declaration deadline is 2nd May of the following year ie. 2022 figures must be declared before 02/0</w:t>
      </w:r>
      <w:r w:rsidR="000E78CD" w:rsidRPr="000E78CD">
        <w:rPr>
          <w:lang w:val="en-US"/>
        </w:rPr>
        <w:t>5</w:t>
      </w:r>
      <w:r w:rsidRPr="00CB5A17">
        <w:rPr>
          <w:lang w:val="en-FR"/>
        </w:rPr>
        <w:t>/2023</w:t>
      </w:r>
    </w:p>
    <w:p w14:paraId="1081B279" w14:textId="76320871" w:rsidR="003F3EF9" w:rsidRDefault="003F3EF9" w:rsidP="003F3EF9">
      <w:pPr>
        <w:rPr>
          <w:b/>
          <w:bCs/>
        </w:rPr>
      </w:pPr>
      <w:r>
        <w:rPr>
          <w:b/>
          <w:bCs/>
        </w:rPr>
        <w:t>Money received from outside France</w:t>
      </w:r>
    </w:p>
    <w:p w14:paraId="787AD9CC" w14:textId="1F492E67" w:rsidR="003F3EF9" w:rsidRDefault="003F3EF9" w:rsidP="003F3EF9">
      <w:pPr>
        <w:pStyle w:val="ListParagraph"/>
        <w:numPr>
          <w:ilvl w:val="0"/>
          <w:numId w:val="2"/>
        </w:numPr>
      </w:pPr>
      <w:r>
        <w:t>If the total amount received is over €15 300 then it must be declared (online)</w:t>
      </w:r>
    </w:p>
    <w:p w14:paraId="2A3210B5" w14:textId="353205E0" w:rsidR="003F3EF9" w:rsidRDefault="003F3EF9" w:rsidP="003F3EF9">
      <w:pPr>
        <w:pStyle w:val="ListParagraph"/>
        <w:numPr>
          <w:ilvl w:val="0"/>
          <w:numId w:val="2"/>
        </w:numPr>
      </w:pPr>
      <w:r>
        <w:t>If the total amount received is over €50 000 the accounts must be official</w:t>
      </w:r>
      <w:r w:rsidR="008F5984">
        <w:t xml:space="preserve">ly </w:t>
      </w:r>
      <w:r>
        <w:t>audited</w:t>
      </w:r>
    </w:p>
    <w:p w14:paraId="64761124" w14:textId="54860F9F" w:rsidR="003F3EF9" w:rsidRDefault="003F3EF9" w:rsidP="00320541">
      <w:pPr>
        <w:rPr>
          <w:b/>
          <w:bCs/>
        </w:rPr>
      </w:pPr>
      <w:r w:rsidRPr="003F3EF9">
        <w:rPr>
          <w:b/>
          <w:bCs/>
        </w:rPr>
        <w:t xml:space="preserve">Money held in the </w:t>
      </w:r>
      <w:r w:rsidR="00320541">
        <w:rPr>
          <w:b/>
          <w:bCs/>
        </w:rPr>
        <w:t>UK</w:t>
      </w:r>
    </w:p>
    <w:p w14:paraId="3612331C" w14:textId="1698128C" w:rsidR="00320541" w:rsidRDefault="00320541" w:rsidP="00320541">
      <w:pPr>
        <w:pStyle w:val="ListParagraph"/>
        <w:numPr>
          <w:ilvl w:val="0"/>
          <w:numId w:val="4"/>
        </w:numPr>
      </w:pPr>
      <w:r>
        <w:t>If money is in an account in the name of the chaplaincy, it is unlikely that this has to be declared (the point of the legislation is to control money coming into France) but this is not clear and needs clarification.</w:t>
      </w:r>
    </w:p>
    <w:p w14:paraId="630C3E2D" w14:textId="08AEC7F7" w:rsidR="00320541" w:rsidRDefault="00320541" w:rsidP="00320541">
      <w:pPr>
        <w:pStyle w:val="ListParagraph"/>
        <w:numPr>
          <w:ilvl w:val="0"/>
          <w:numId w:val="4"/>
        </w:numPr>
      </w:pPr>
      <w:r>
        <w:t xml:space="preserve">If money is held in the Diocesan account and used to pay common fund, then this is also unlikely to have to be declared, but again, will </w:t>
      </w:r>
      <w:r w:rsidR="008F5984">
        <w:t xml:space="preserve">need to </w:t>
      </w:r>
      <w:r>
        <w:t>be clarified.</w:t>
      </w:r>
    </w:p>
    <w:p w14:paraId="28628B7E" w14:textId="740A2A6D" w:rsidR="00320541" w:rsidRDefault="00320541" w:rsidP="00320541"/>
    <w:p w14:paraId="450A8298" w14:textId="38C35598" w:rsidR="00320541" w:rsidRPr="00320541" w:rsidRDefault="00320541" w:rsidP="00320541">
      <w:pPr>
        <w:rPr>
          <w:b/>
          <w:bCs/>
        </w:rPr>
      </w:pPr>
      <w:r w:rsidRPr="00320541">
        <w:rPr>
          <w:b/>
          <w:bCs/>
        </w:rPr>
        <w:t>II STATUTES</w:t>
      </w:r>
    </w:p>
    <w:p w14:paraId="38B783A2" w14:textId="343A06EE" w:rsidR="00320541" w:rsidRDefault="00320541" w:rsidP="00320541">
      <w:pPr>
        <w:pStyle w:val="ListParagraph"/>
        <w:numPr>
          <w:ilvl w:val="0"/>
          <w:numId w:val="5"/>
        </w:numPr>
      </w:pPr>
      <w:r w:rsidRPr="00320541">
        <w:t xml:space="preserve">All chaplaincies have to re-declare their statutes to justify their “Association </w:t>
      </w:r>
      <w:proofErr w:type="spellStart"/>
      <w:r w:rsidRPr="00320541">
        <w:t>Cu</w:t>
      </w:r>
      <w:r w:rsidR="008F5984">
        <w:t>l</w:t>
      </w:r>
      <w:r w:rsidRPr="00320541">
        <w:t>tuelle</w:t>
      </w:r>
      <w:proofErr w:type="spellEnd"/>
      <w:r w:rsidRPr="00320541">
        <w:t xml:space="preserve">” (Assoc 1905) status </w:t>
      </w:r>
      <w:r w:rsidRPr="00320541">
        <w:rPr>
          <w:b/>
          <w:bCs/>
        </w:rPr>
        <w:t>before 30 June 2023</w:t>
      </w:r>
      <w:r>
        <w:t xml:space="preserve"> </w:t>
      </w:r>
      <w:r>
        <w:rPr>
          <w:u w:val="single"/>
        </w:rPr>
        <w:t xml:space="preserve">except </w:t>
      </w:r>
      <w:r>
        <w:t>if this was done in 2022; currently all have to redeclare every five years.</w:t>
      </w:r>
    </w:p>
    <w:p w14:paraId="57191E90" w14:textId="77777777" w:rsidR="00320541" w:rsidRDefault="00320541" w:rsidP="00320541"/>
    <w:p w14:paraId="64CC968F" w14:textId="73CFB5F2" w:rsidR="00320541" w:rsidRDefault="00320541" w:rsidP="00320541">
      <w:pPr>
        <w:rPr>
          <w:b/>
          <w:bCs/>
        </w:rPr>
      </w:pPr>
      <w:r>
        <w:rPr>
          <w:b/>
          <w:bCs/>
        </w:rPr>
        <w:t>Revised statutes</w:t>
      </w:r>
    </w:p>
    <w:p w14:paraId="0283FB01" w14:textId="2669BD4C" w:rsidR="00320541" w:rsidRPr="00320541" w:rsidRDefault="00320541" w:rsidP="00320541">
      <w:pPr>
        <w:rPr>
          <w:b/>
          <w:bCs/>
        </w:rPr>
      </w:pPr>
      <w:r>
        <w:rPr>
          <w:b/>
          <w:bCs/>
        </w:rPr>
        <w:t>It is intended to provide a standardised format for statutes, these are being prepared.</w:t>
      </w:r>
    </w:p>
    <w:p w14:paraId="17149C03" w14:textId="789DACEA" w:rsidR="00320541" w:rsidRDefault="00320541" w:rsidP="00320541">
      <w:r>
        <w:t>The following elements must be included</w:t>
      </w:r>
      <w:r w:rsidR="00130703">
        <w:t>, they must all be in French.</w:t>
      </w:r>
    </w:p>
    <w:p w14:paraId="55DD39E9" w14:textId="77777777" w:rsidR="00320541" w:rsidRDefault="00320541" w:rsidP="00320541"/>
    <w:p w14:paraId="3567783C" w14:textId="418FE014" w:rsidR="00320541" w:rsidRDefault="00320541" w:rsidP="00320541">
      <w:pPr>
        <w:pStyle w:val="ListParagraph"/>
        <w:numPr>
          <w:ilvl w:val="0"/>
          <w:numId w:val="5"/>
        </w:numPr>
      </w:pPr>
      <w:r>
        <w:t>State who appoints the minister: this needs to be clarified, is it the Bishop or the church council?</w:t>
      </w:r>
    </w:p>
    <w:p w14:paraId="3A787304" w14:textId="3B51689B" w:rsidR="00277F8F" w:rsidRDefault="00320541" w:rsidP="00320541">
      <w:pPr>
        <w:pStyle w:val="ListParagraph"/>
        <w:numPr>
          <w:ilvl w:val="0"/>
          <w:numId w:val="5"/>
        </w:numPr>
      </w:pPr>
      <w:r>
        <w:t xml:space="preserve">Provide a list of 7 </w:t>
      </w:r>
      <w:r w:rsidR="00277F8F" w:rsidRPr="00CB5A17">
        <w:t>members</w:t>
      </w:r>
      <w:r w:rsidR="00277F8F">
        <w:t xml:space="preserve"> </w:t>
      </w:r>
      <w:r>
        <w:t xml:space="preserve">living within the area of the Association. This area is to be defined in the statutes. </w:t>
      </w:r>
    </w:p>
    <w:p w14:paraId="47944671" w14:textId="7FECCCC4" w:rsidR="00320541" w:rsidRDefault="00320541" w:rsidP="00277F8F">
      <w:pPr>
        <w:pStyle w:val="ListParagraph"/>
        <w:numPr>
          <w:ilvl w:val="1"/>
          <w:numId w:val="5"/>
        </w:numPr>
      </w:pPr>
      <w:r>
        <w:t>These can be anybody</w:t>
      </w:r>
      <w:r w:rsidR="00277F8F">
        <w:t xml:space="preserve"> </w:t>
      </w:r>
      <w:r w:rsidR="00277F8F" w:rsidRPr="00CB5A17">
        <w:t>who is a member of the Association: lay or clergy</w:t>
      </w:r>
      <w:r w:rsidRPr="00CB5A17">
        <w:t>.</w:t>
      </w:r>
    </w:p>
    <w:p w14:paraId="60C33F44" w14:textId="2D9E9EF9" w:rsidR="00320541" w:rsidRDefault="00320541" w:rsidP="00277F8F">
      <w:pPr>
        <w:pStyle w:val="ListParagraph"/>
        <w:numPr>
          <w:ilvl w:val="1"/>
          <w:numId w:val="5"/>
        </w:numPr>
      </w:pPr>
      <w:r>
        <w:t>Every time one of the 7 dies, or moves away, or leaves, the new list must be declared to the Prefecture.</w:t>
      </w:r>
    </w:p>
    <w:p w14:paraId="3945715A" w14:textId="193D5B65" w:rsidR="00320541" w:rsidRDefault="00320541" w:rsidP="00277F8F">
      <w:pPr>
        <w:pStyle w:val="ListParagraph"/>
        <w:numPr>
          <w:ilvl w:val="1"/>
          <w:numId w:val="5"/>
        </w:numPr>
      </w:pPr>
      <w:r>
        <w:lastRenderedPageBreak/>
        <w:t>The minister should be a member of the Association. The definition of a member is someone who has asked to be a member and has been approved by the council.</w:t>
      </w:r>
    </w:p>
    <w:p w14:paraId="61E7F2CD" w14:textId="3DA38554" w:rsidR="00320541" w:rsidRDefault="00320541" w:rsidP="00320541">
      <w:pPr>
        <w:pStyle w:val="ListParagraph"/>
        <w:numPr>
          <w:ilvl w:val="0"/>
          <w:numId w:val="5"/>
        </w:numPr>
      </w:pPr>
      <w:r>
        <w:t>A list of the members of the church council must be provided</w:t>
      </w:r>
      <w:r w:rsidR="00130703">
        <w:t>.</w:t>
      </w:r>
    </w:p>
    <w:p w14:paraId="2E0C6347" w14:textId="344D1DA2" w:rsidR="00320541" w:rsidRDefault="00320541" w:rsidP="00320541">
      <w:pPr>
        <w:pStyle w:val="ListParagraph"/>
        <w:numPr>
          <w:ilvl w:val="0"/>
          <w:numId w:val="5"/>
        </w:numPr>
      </w:pPr>
      <w:r>
        <w:t>Also required is the provisional budget for the current year</w:t>
      </w:r>
    </w:p>
    <w:p w14:paraId="0D76B156" w14:textId="50277081" w:rsidR="00130703" w:rsidRDefault="00130703" w:rsidP="00320541">
      <w:pPr>
        <w:pStyle w:val="ListParagraph"/>
        <w:numPr>
          <w:ilvl w:val="0"/>
          <w:numId w:val="5"/>
        </w:numPr>
      </w:pPr>
      <w:r>
        <w:t>And also the accounts for the previous three years (</w:t>
      </w:r>
      <w:proofErr w:type="spellStart"/>
      <w:r>
        <w:t>ie</w:t>
      </w:r>
      <w:proofErr w:type="spellEnd"/>
      <w:r>
        <w:t xml:space="preserve"> in 2023, accounts for 2020, 2021, 2022)</w:t>
      </w:r>
    </w:p>
    <w:p w14:paraId="1413D32B" w14:textId="0D4D8A0C" w:rsidR="00130703" w:rsidRDefault="00130703" w:rsidP="00130703">
      <w:pPr>
        <w:pStyle w:val="ListParagraph"/>
        <w:numPr>
          <w:ilvl w:val="1"/>
          <w:numId w:val="5"/>
        </w:numPr>
      </w:pPr>
      <w:r>
        <w:t>Accounts requirements are slightly different in French law; obligatory documents are a “</w:t>
      </w:r>
      <w:proofErr w:type="spellStart"/>
      <w:r>
        <w:t>Bilan</w:t>
      </w:r>
      <w:proofErr w:type="spellEnd"/>
      <w:r>
        <w:t xml:space="preserve"> de </w:t>
      </w:r>
      <w:proofErr w:type="spellStart"/>
      <w:r>
        <w:t>compte</w:t>
      </w:r>
      <w:proofErr w:type="spellEnd"/>
      <w:r>
        <w:t>” (balance sheet) and a “</w:t>
      </w:r>
      <w:proofErr w:type="spellStart"/>
      <w:r>
        <w:t>Compte</w:t>
      </w:r>
      <w:proofErr w:type="spellEnd"/>
      <w:r>
        <w:t xml:space="preserve"> de </w:t>
      </w:r>
      <w:proofErr w:type="spellStart"/>
      <w:r>
        <w:t>résultats</w:t>
      </w:r>
      <w:proofErr w:type="spellEnd"/>
      <w:r>
        <w:t>” (income and expenditure)</w:t>
      </w:r>
      <w:r w:rsidR="008F5984">
        <w:t>. Advice as to how to declare under French law can be found online.</w:t>
      </w:r>
    </w:p>
    <w:p w14:paraId="6379D375" w14:textId="13DC19C5" w:rsidR="00130703" w:rsidRPr="00CB5A17" w:rsidRDefault="00130703" w:rsidP="00130703">
      <w:pPr>
        <w:pStyle w:val="ListParagraph"/>
        <w:numPr>
          <w:ilvl w:val="0"/>
          <w:numId w:val="5"/>
        </w:numPr>
      </w:pPr>
      <w:r>
        <w:t xml:space="preserve">List the places of public worship </w:t>
      </w:r>
      <w:r w:rsidRPr="00CB5A17">
        <w:t>(</w:t>
      </w:r>
      <w:proofErr w:type="spellStart"/>
      <w:r w:rsidRPr="00CB5A17">
        <w:t>ie</w:t>
      </w:r>
      <w:proofErr w:type="spellEnd"/>
      <w:r w:rsidRPr="00CB5A17">
        <w:t xml:space="preserve"> </w:t>
      </w:r>
      <w:r w:rsidR="00277F8F" w:rsidRPr="00CB5A17">
        <w:t xml:space="preserve">venues of house </w:t>
      </w:r>
      <w:r w:rsidRPr="00CB5A17">
        <w:t>groups which are not public</w:t>
      </w:r>
      <w:r w:rsidR="00277F8F" w:rsidRPr="00CB5A17">
        <w:t xml:space="preserve"> need not be included</w:t>
      </w:r>
      <w:r w:rsidRPr="00CB5A17">
        <w:t>)</w:t>
      </w:r>
    </w:p>
    <w:p w14:paraId="52F3183F" w14:textId="3D26DC39" w:rsidR="00130703" w:rsidRDefault="00130703" w:rsidP="00130703">
      <w:pPr>
        <w:pStyle w:val="ListParagraph"/>
        <w:numPr>
          <w:ilvl w:val="0"/>
          <w:numId w:val="5"/>
        </w:numPr>
      </w:pPr>
      <w:r>
        <w:t xml:space="preserve">Attach documents which justify the status of Association </w:t>
      </w:r>
      <w:proofErr w:type="spellStart"/>
      <w:r>
        <w:t>Cultuelle</w:t>
      </w:r>
      <w:proofErr w:type="spellEnd"/>
      <w:r>
        <w:t xml:space="preserve">, </w:t>
      </w:r>
      <w:proofErr w:type="spellStart"/>
      <w:r>
        <w:t>eg</w:t>
      </w:r>
      <w:proofErr w:type="spellEnd"/>
      <w:r>
        <w:t xml:space="preserve">, </w:t>
      </w:r>
      <w:r w:rsidR="00277F8F" w:rsidRPr="00CB5A17">
        <w:t xml:space="preserve">Chaplain’s annual report detailing </w:t>
      </w:r>
      <w:r w:rsidRPr="00CB5A17">
        <w:t xml:space="preserve">worship, activities, </w:t>
      </w:r>
      <w:r w:rsidR="00277F8F" w:rsidRPr="00CB5A17">
        <w:t xml:space="preserve">or </w:t>
      </w:r>
      <w:r w:rsidRPr="00CB5A17">
        <w:t>any previous decisions by the Prefect, such as approval for</w:t>
      </w:r>
      <w:r>
        <w:t xml:space="preserve"> receipt of a legacy.</w:t>
      </w:r>
    </w:p>
    <w:p w14:paraId="1571EB2A" w14:textId="217B5C76" w:rsidR="00130703" w:rsidRDefault="00130703" w:rsidP="00130703"/>
    <w:p w14:paraId="1496CF3F" w14:textId="4274EA83" w:rsidR="00130703" w:rsidRDefault="00130703" w:rsidP="00130703">
      <w:r>
        <w:t>The Prefect has two months to query any of these documents, after that they are considered to be accepted.</w:t>
      </w:r>
    </w:p>
    <w:p w14:paraId="1A5573FE" w14:textId="5E98C1B5" w:rsidR="00130703" w:rsidRDefault="00130703" w:rsidP="00130703">
      <w:r>
        <w:t>Documents can be submitted in person, by post or online.</w:t>
      </w:r>
    </w:p>
    <w:p w14:paraId="254C13D3" w14:textId="72A13BAC" w:rsidR="00130703" w:rsidRDefault="00130703" w:rsidP="00130703"/>
    <w:p w14:paraId="2E7B3444" w14:textId="7D36A8E7" w:rsidR="00130703" w:rsidRDefault="00130703" w:rsidP="00130703">
      <w:pPr>
        <w:rPr>
          <w:b/>
          <w:bCs/>
        </w:rPr>
      </w:pPr>
      <w:r>
        <w:rPr>
          <w:b/>
          <w:bCs/>
        </w:rPr>
        <w:t>III Charitable activities</w:t>
      </w:r>
    </w:p>
    <w:p w14:paraId="4679710A" w14:textId="39367B5D" w:rsidR="00277F8F" w:rsidRPr="000E78CD" w:rsidRDefault="00277F8F" w:rsidP="00130703">
      <w:pPr>
        <w:rPr>
          <w:lang w:val="en-FR"/>
        </w:rPr>
      </w:pPr>
      <w:r w:rsidRPr="00CB5A17">
        <w:t xml:space="preserve">A 1905 association is only permitted to finance their own worship and church-based activities.  </w:t>
      </w:r>
    </w:p>
    <w:p w14:paraId="435EEEE5" w14:textId="77777777" w:rsidR="000E78CD" w:rsidRDefault="000E78CD" w:rsidP="00130703">
      <w:r>
        <w:t>Although it is possible to give money to another 1905 Association, it is not allowed to donate to 1901 Associations.</w:t>
      </w:r>
    </w:p>
    <w:p w14:paraId="34FA93FD" w14:textId="0D7A69A1" w:rsidR="00130703" w:rsidRDefault="000E78CD" w:rsidP="00130703">
      <w:proofErr w:type="spellStart"/>
      <w:r>
        <w:t>Actes</w:t>
      </w:r>
      <w:proofErr w:type="spellEnd"/>
      <w:r>
        <w:t xml:space="preserve"> 6 has the details </w:t>
      </w:r>
      <w:hyperlink r:id="rId6" w:history="1">
        <w:r w:rsidRPr="00DA0F70">
          <w:rPr>
            <w:rStyle w:val="Hyperlink"/>
          </w:rPr>
          <w:t>https://www.actes6.com/compta/c_dons_1905_vers_1901.htm</w:t>
        </w:r>
      </w:hyperlink>
      <w:r>
        <w:t xml:space="preserve"> </w:t>
      </w:r>
      <w:r>
        <w:br/>
      </w:r>
      <w:r>
        <w:t>Most chaplaincies have a separate 1901 association for charitable giving.</w:t>
      </w:r>
    </w:p>
    <w:p w14:paraId="3C747F66" w14:textId="3ACB2949" w:rsidR="00130703" w:rsidRDefault="00130703" w:rsidP="00130703">
      <w:r>
        <w:t>M</w:t>
      </w:r>
      <w:r w:rsidRPr="00130703">
        <w:rPr>
          <w:vertAlign w:val="superscript"/>
        </w:rPr>
        <w:t>e</w:t>
      </w:r>
      <w:r>
        <w:t xml:space="preserve"> Roque suggests that it is possible for several chaplaincies to share one </w:t>
      </w:r>
      <w:r w:rsidR="00277F8F" w:rsidRPr="00CB5A17">
        <w:t>1901</w:t>
      </w:r>
      <w:r w:rsidR="00277F8F">
        <w:t xml:space="preserve"> </w:t>
      </w:r>
      <w:r>
        <w:t>association.</w:t>
      </w:r>
    </w:p>
    <w:p w14:paraId="1B927227" w14:textId="31712B42" w:rsidR="00130703" w:rsidRPr="00130703" w:rsidRDefault="00130703" w:rsidP="00130703">
      <w:r>
        <w:t>He says that the 1901 and 1905 accounts must be kept separate</w:t>
      </w:r>
      <w:r w:rsidR="000E78CD">
        <w:t xml:space="preserve"> </w:t>
      </w:r>
    </w:p>
    <w:p w14:paraId="14F82005" w14:textId="5B6D6E6D" w:rsidR="00130703" w:rsidRDefault="00130703" w:rsidP="00130703"/>
    <w:p w14:paraId="10322AFC" w14:textId="6FA7C1C9" w:rsidR="008F5984" w:rsidRDefault="008F5984" w:rsidP="00130703"/>
    <w:p w14:paraId="11C23DB9" w14:textId="686FBDDF" w:rsidR="008F5984" w:rsidRPr="008F5984" w:rsidRDefault="008F5984" w:rsidP="00130703">
      <w:pPr>
        <w:rPr>
          <w:b/>
          <w:bCs/>
        </w:rPr>
      </w:pPr>
      <w:r w:rsidRPr="008F5984">
        <w:rPr>
          <w:b/>
          <w:bCs/>
        </w:rPr>
        <w:t>IV Online declarations</w:t>
      </w:r>
    </w:p>
    <w:p w14:paraId="21D402C2" w14:textId="77777777" w:rsidR="008F5984" w:rsidRDefault="008F5984" w:rsidP="00130703"/>
    <w:p w14:paraId="772CF702" w14:textId="0CAD279D" w:rsidR="00130703" w:rsidRDefault="008F5984" w:rsidP="00130703">
      <w:r>
        <w:t xml:space="preserve">The Archdeacon has already circulated a useful document prepared for the Fédération </w:t>
      </w:r>
      <w:proofErr w:type="spellStart"/>
      <w:r>
        <w:t>Protestante</w:t>
      </w:r>
      <w:proofErr w:type="spellEnd"/>
      <w:r>
        <w:t xml:space="preserve"> de France, which gives information about online declarations.</w:t>
      </w:r>
    </w:p>
    <w:p w14:paraId="69D5607D" w14:textId="39E38CED" w:rsidR="008F5984" w:rsidRDefault="008F5984" w:rsidP="00130703"/>
    <w:p w14:paraId="69A2410D" w14:textId="63F43B1A" w:rsidR="008F5984" w:rsidRPr="00320541" w:rsidRDefault="008F5984" w:rsidP="00130703">
      <w:r>
        <w:t xml:space="preserve">If you did not receive it, </w:t>
      </w:r>
      <w:hyperlink r:id="rId7" w:history="1">
        <w:r w:rsidRPr="008F5984">
          <w:rPr>
            <w:rStyle w:val="Hyperlink"/>
          </w:rPr>
          <w:t>you can find it here</w:t>
        </w:r>
      </w:hyperlink>
      <w:r>
        <w:t xml:space="preserve"> </w:t>
      </w:r>
    </w:p>
    <w:sectPr w:rsidR="008F5984" w:rsidRPr="00320541" w:rsidSect="003F3EF9">
      <w:pgSz w:w="12240" w:h="15840"/>
      <w:pgMar w:top="812" w:right="1134" w:bottom="1134" w:left="1134"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ato">
    <w:altName w:val="Lato"/>
    <w:panose1 w:val="020B0604020202020204"/>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F72ED"/>
    <w:multiLevelType w:val="hybridMultilevel"/>
    <w:tmpl w:val="CF84A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80747"/>
    <w:multiLevelType w:val="hybridMultilevel"/>
    <w:tmpl w:val="AF8C2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302FF"/>
    <w:multiLevelType w:val="hybridMultilevel"/>
    <w:tmpl w:val="4EAC7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A908CE"/>
    <w:multiLevelType w:val="hybridMultilevel"/>
    <w:tmpl w:val="1F8EFA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701B1D"/>
    <w:multiLevelType w:val="hybridMultilevel"/>
    <w:tmpl w:val="A6662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6938843">
    <w:abstractNumId w:val="0"/>
  </w:num>
  <w:num w:numId="2" w16cid:durableId="1334142913">
    <w:abstractNumId w:val="1"/>
  </w:num>
  <w:num w:numId="3" w16cid:durableId="534737823">
    <w:abstractNumId w:val="4"/>
  </w:num>
  <w:num w:numId="4" w16cid:durableId="182399221">
    <w:abstractNumId w:val="2"/>
  </w:num>
  <w:num w:numId="5" w16cid:durableId="8550022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EF9"/>
    <w:rsid w:val="000E78CD"/>
    <w:rsid w:val="00102849"/>
    <w:rsid w:val="00130703"/>
    <w:rsid w:val="00277F8F"/>
    <w:rsid w:val="00320541"/>
    <w:rsid w:val="003F3EF9"/>
    <w:rsid w:val="00692A06"/>
    <w:rsid w:val="006B0217"/>
    <w:rsid w:val="006B6767"/>
    <w:rsid w:val="006E0A51"/>
    <w:rsid w:val="008F5984"/>
    <w:rsid w:val="009D1C38"/>
    <w:rsid w:val="00BF4D72"/>
    <w:rsid w:val="00CB5A17"/>
    <w:rsid w:val="00CF0CEE"/>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697C4"/>
  <w15:chartTrackingRefBased/>
  <w15:docId w15:val="{529462E1-C697-4041-B2AE-4F9983C90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Times New Roman (Body CS)"/>
        <w:sz w:val="22"/>
        <w:szCs w:val="22"/>
        <w:lang w:val="en-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EF9"/>
    <w:pPr>
      <w:ind w:left="720"/>
      <w:contextualSpacing/>
    </w:pPr>
  </w:style>
  <w:style w:type="character" w:styleId="Hyperlink">
    <w:name w:val="Hyperlink"/>
    <w:basedOn w:val="DefaultParagraphFont"/>
    <w:uiPriority w:val="99"/>
    <w:unhideWhenUsed/>
    <w:rsid w:val="008F5984"/>
    <w:rPr>
      <w:color w:val="0563C1" w:themeColor="hyperlink"/>
      <w:u w:val="single"/>
    </w:rPr>
  </w:style>
  <w:style w:type="character" w:styleId="UnresolvedMention">
    <w:name w:val="Unresolved Mention"/>
    <w:basedOn w:val="DefaultParagraphFont"/>
    <w:uiPriority w:val="99"/>
    <w:semiHidden/>
    <w:unhideWhenUsed/>
    <w:rsid w:val="008F5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712096">
      <w:bodyDiv w:val="1"/>
      <w:marLeft w:val="0"/>
      <w:marRight w:val="0"/>
      <w:marTop w:val="0"/>
      <w:marBottom w:val="0"/>
      <w:divBdr>
        <w:top w:val="none" w:sz="0" w:space="0" w:color="auto"/>
        <w:left w:val="none" w:sz="0" w:space="0" w:color="auto"/>
        <w:bottom w:val="none" w:sz="0" w:space="0" w:color="auto"/>
        <w:right w:val="none" w:sz="0" w:space="0" w:color="auto"/>
      </w:divBdr>
      <w:divsChild>
        <w:div w:id="1102842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6042716">
              <w:marLeft w:val="0"/>
              <w:marRight w:val="0"/>
              <w:marTop w:val="0"/>
              <w:marBottom w:val="0"/>
              <w:divBdr>
                <w:top w:val="none" w:sz="0" w:space="0" w:color="auto"/>
                <w:left w:val="none" w:sz="0" w:space="0" w:color="auto"/>
                <w:bottom w:val="none" w:sz="0" w:space="0" w:color="auto"/>
                <w:right w:val="none" w:sz="0" w:space="0" w:color="auto"/>
              </w:divBdr>
              <w:divsChild>
                <w:div w:id="1305936176">
                  <w:marLeft w:val="0"/>
                  <w:marRight w:val="0"/>
                  <w:marTop w:val="0"/>
                  <w:marBottom w:val="0"/>
                  <w:divBdr>
                    <w:top w:val="none" w:sz="0" w:space="0" w:color="auto"/>
                    <w:left w:val="none" w:sz="0" w:space="0" w:color="auto"/>
                    <w:bottom w:val="none" w:sz="0" w:space="0" w:color="auto"/>
                    <w:right w:val="none" w:sz="0" w:space="0" w:color="auto"/>
                  </w:divBdr>
                  <w:divsChild>
                    <w:div w:id="1179850929">
                      <w:marLeft w:val="0"/>
                      <w:marRight w:val="0"/>
                      <w:marTop w:val="0"/>
                      <w:marBottom w:val="0"/>
                      <w:divBdr>
                        <w:top w:val="none" w:sz="0" w:space="0" w:color="auto"/>
                        <w:left w:val="none" w:sz="0" w:space="0" w:color="auto"/>
                        <w:bottom w:val="none" w:sz="0" w:space="0" w:color="auto"/>
                        <w:right w:val="none" w:sz="0" w:space="0" w:color="auto"/>
                      </w:divBdr>
                      <w:divsChild>
                        <w:div w:id="1538816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7680958">
                              <w:marLeft w:val="0"/>
                              <w:marRight w:val="0"/>
                              <w:marTop w:val="0"/>
                              <w:marBottom w:val="0"/>
                              <w:divBdr>
                                <w:top w:val="none" w:sz="0" w:space="0" w:color="auto"/>
                                <w:left w:val="none" w:sz="0" w:space="0" w:color="auto"/>
                                <w:bottom w:val="none" w:sz="0" w:space="0" w:color="auto"/>
                                <w:right w:val="none" w:sz="0" w:space="0" w:color="auto"/>
                              </w:divBdr>
                              <w:divsChild>
                                <w:div w:id="447352785">
                                  <w:marLeft w:val="0"/>
                                  <w:marRight w:val="0"/>
                                  <w:marTop w:val="0"/>
                                  <w:marBottom w:val="0"/>
                                  <w:divBdr>
                                    <w:top w:val="none" w:sz="0" w:space="0" w:color="auto"/>
                                    <w:left w:val="none" w:sz="0" w:space="0" w:color="auto"/>
                                    <w:bottom w:val="none" w:sz="0" w:space="0" w:color="auto"/>
                                    <w:right w:val="none" w:sz="0" w:space="0" w:color="auto"/>
                                  </w:divBdr>
                                  <w:divsChild>
                                    <w:div w:id="648363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321346">
                                          <w:marLeft w:val="0"/>
                                          <w:marRight w:val="0"/>
                                          <w:marTop w:val="0"/>
                                          <w:marBottom w:val="0"/>
                                          <w:divBdr>
                                            <w:top w:val="none" w:sz="0" w:space="0" w:color="auto"/>
                                            <w:left w:val="none" w:sz="0" w:space="0" w:color="auto"/>
                                            <w:bottom w:val="none" w:sz="0" w:space="0" w:color="auto"/>
                                            <w:right w:val="none" w:sz="0" w:space="0" w:color="auto"/>
                                          </w:divBdr>
                                          <w:divsChild>
                                            <w:div w:id="1250385482">
                                              <w:marLeft w:val="0"/>
                                              <w:marRight w:val="0"/>
                                              <w:marTop w:val="0"/>
                                              <w:marBottom w:val="0"/>
                                              <w:divBdr>
                                                <w:top w:val="none" w:sz="0" w:space="0" w:color="auto"/>
                                                <w:left w:val="none" w:sz="0" w:space="0" w:color="auto"/>
                                                <w:bottom w:val="none" w:sz="0" w:space="0" w:color="auto"/>
                                                <w:right w:val="none" w:sz="0" w:space="0" w:color="auto"/>
                                              </w:divBdr>
                                              <w:divsChild>
                                                <w:div w:id="67311316">
                                                  <w:marLeft w:val="0"/>
                                                  <w:marRight w:val="0"/>
                                                  <w:marTop w:val="0"/>
                                                  <w:marBottom w:val="0"/>
                                                  <w:divBdr>
                                                    <w:top w:val="none" w:sz="0" w:space="0" w:color="auto"/>
                                                    <w:left w:val="none" w:sz="0" w:space="0" w:color="auto"/>
                                                    <w:bottom w:val="none" w:sz="0" w:space="0" w:color="auto"/>
                                                    <w:right w:val="none" w:sz="0" w:space="0" w:color="auto"/>
                                                  </w:divBdr>
                                                  <w:divsChild>
                                                    <w:div w:id="157893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957493">
                                                          <w:marLeft w:val="0"/>
                                                          <w:marRight w:val="0"/>
                                                          <w:marTop w:val="0"/>
                                                          <w:marBottom w:val="0"/>
                                                          <w:divBdr>
                                                            <w:top w:val="none" w:sz="0" w:space="0" w:color="auto"/>
                                                            <w:left w:val="none" w:sz="0" w:space="0" w:color="auto"/>
                                                            <w:bottom w:val="none" w:sz="0" w:space="0" w:color="auto"/>
                                                            <w:right w:val="none" w:sz="0" w:space="0" w:color="auto"/>
                                                          </w:divBdr>
                                                          <w:divsChild>
                                                            <w:div w:id="816646353">
                                                              <w:marLeft w:val="0"/>
                                                              <w:marRight w:val="0"/>
                                                              <w:marTop w:val="0"/>
                                                              <w:marBottom w:val="0"/>
                                                              <w:divBdr>
                                                                <w:top w:val="none" w:sz="0" w:space="0" w:color="auto"/>
                                                                <w:left w:val="none" w:sz="0" w:space="0" w:color="auto"/>
                                                                <w:bottom w:val="none" w:sz="0" w:space="0" w:color="auto"/>
                                                                <w:right w:val="none" w:sz="0" w:space="0" w:color="auto"/>
                                                              </w:divBdr>
                                                              <w:divsChild>
                                                                <w:div w:id="594872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2485044">
                                                                      <w:marLeft w:val="0"/>
                                                                      <w:marRight w:val="0"/>
                                                                      <w:marTop w:val="0"/>
                                                                      <w:marBottom w:val="0"/>
                                                                      <w:divBdr>
                                                                        <w:top w:val="none" w:sz="0" w:space="0" w:color="auto"/>
                                                                        <w:left w:val="none" w:sz="0" w:space="0" w:color="auto"/>
                                                                        <w:bottom w:val="none" w:sz="0" w:space="0" w:color="auto"/>
                                                                        <w:right w:val="none" w:sz="0" w:space="0" w:color="auto"/>
                                                                      </w:divBdr>
                                                                      <w:divsChild>
                                                                        <w:div w:id="309214855">
                                                                          <w:marLeft w:val="0"/>
                                                                          <w:marRight w:val="0"/>
                                                                          <w:marTop w:val="0"/>
                                                                          <w:marBottom w:val="0"/>
                                                                          <w:divBdr>
                                                                            <w:top w:val="none" w:sz="0" w:space="0" w:color="auto"/>
                                                                            <w:left w:val="none" w:sz="0" w:space="0" w:color="auto"/>
                                                                            <w:bottom w:val="none" w:sz="0" w:space="0" w:color="auto"/>
                                                                            <w:right w:val="none" w:sz="0" w:space="0" w:color="auto"/>
                                                                          </w:divBdr>
                                                                          <w:divsChild>
                                                                            <w:div w:id="1054157137">
                                                                              <w:marLeft w:val="0"/>
                                                                              <w:marRight w:val="0"/>
                                                                              <w:marTop w:val="0"/>
                                                                              <w:marBottom w:val="0"/>
                                                                              <w:divBdr>
                                                                                <w:top w:val="none" w:sz="0" w:space="0" w:color="auto"/>
                                                                                <w:left w:val="none" w:sz="0" w:space="0" w:color="auto"/>
                                                                                <w:bottom w:val="none" w:sz="0" w:space="0" w:color="auto"/>
                                                                                <w:right w:val="none" w:sz="0" w:space="0" w:color="auto"/>
                                                                              </w:divBdr>
                                                                              <w:divsChild>
                                                                                <w:div w:id="2052798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674661">
                                                                                      <w:marLeft w:val="0"/>
                                                                                      <w:marRight w:val="0"/>
                                                                                      <w:marTop w:val="0"/>
                                                                                      <w:marBottom w:val="0"/>
                                                                                      <w:divBdr>
                                                                                        <w:top w:val="none" w:sz="0" w:space="0" w:color="auto"/>
                                                                                        <w:left w:val="none" w:sz="0" w:space="0" w:color="auto"/>
                                                                                        <w:bottom w:val="none" w:sz="0" w:space="0" w:color="auto"/>
                                                                                        <w:right w:val="none" w:sz="0" w:space="0" w:color="auto"/>
                                                                                      </w:divBdr>
                                                                                      <w:divsChild>
                                                                                        <w:div w:id="1752309983">
                                                                                          <w:marLeft w:val="0"/>
                                                                                          <w:marRight w:val="0"/>
                                                                                          <w:marTop w:val="0"/>
                                                                                          <w:marBottom w:val="0"/>
                                                                                          <w:divBdr>
                                                                                            <w:top w:val="none" w:sz="0" w:space="0" w:color="auto"/>
                                                                                            <w:left w:val="none" w:sz="0" w:space="0" w:color="auto"/>
                                                                                            <w:bottom w:val="none" w:sz="0" w:space="0" w:color="auto"/>
                                                                                            <w:right w:val="none" w:sz="0" w:space="0" w:color="auto"/>
                                                                                          </w:divBdr>
                                                                                          <w:divsChild>
                                                                                            <w:div w:id="497304790">
                                                                                              <w:marLeft w:val="0"/>
                                                                                              <w:marRight w:val="0"/>
                                                                                              <w:marTop w:val="0"/>
                                                                                              <w:marBottom w:val="0"/>
                                                                                              <w:divBdr>
                                                                                                <w:top w:val="none" w:sz="0" w:space="0" w:color="auto"/>
                                                                                                <w:left w:val="none" w:sz="0" w:space="0" w:color="auto"/>
                                                                                                <w:bottom w:val="none" w:sz="0" w:space="0" w:color="auto"/>
                                                                                                <w:right w:val="none" w:sz="0" w:space="0" w:color="auto"/>
                                                                                              </w:divBdr>
                                                                                              <w:divsChild>
                                                                                                <w:div w:id="1231307038">
                                                                                                  <w:marLeft w:val="0"/>
                                                                                                  <w:marRight w:val="0"/>
                                                                                                  <w:marTop w:val="0"/>
                                                                                                  <w:marBottom w:val="0"/>
                                                                                                  <w:divBdr>
                                                                                                    <w:top w:val="none" w:sz="0" w:space="0" w:color="auto"/>
                                                                                                    <w:left w:val="none" w:sz="0" w:space="0" w:color="auto"/>
                                                                                                    <w:bottom w:val="none" w:sz="0" w:space="0" w:color="auto"/>
                                                                                                    <w:right w:val="none" w:sz="0" w:space="0" w:color="auto"/>
                                                                                                  </w:divBdr>
                                                                                                </w:div>
                                                                                                <w:div w:id="669329333">
                                                                                                  <w:marLeft w:val="0"/>
                                                                                                  <w:marRight w:val="0"/>
                                                                                                  <w:marTop w:val="0"/>
                                                                                                  <w:marBottom w:val="0"/>
                                                                                                  <w:divBdr>
                                                                                                    <w:top w:val="none" w:sz="0" w:space="0" w:color="auto"/>
                                                                                                    <w:left w:val="none" w:sz="0" w:space="0" w:color="auto"/>
                                                                                                    <w:bottom w:val="none" w:sz="0" w:space="0" w:color="auto"/>
                                                                                                    <w:right w:val="none" w:sz="0" w:space="0" w:color="auto"/>
                                                                                                  </w:divBdr>
                                                                                                </w:div>
                                                                                                <w:div w:id="17774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291136">
      <w:bodyDiv w:val="1"/>
      <w:marLeft w:val="0"/>
      <w:marRight w:val="0"/>
      <w:marTop w:val="0"/>
      <w:marBottom w:val="0"/>
      <w:divBdr>
        <w:top w:val="none" w:sz="0" w:space="0" w:color="auto"/>
        <w:left w:val="none" w:sz="0" w:space="0" w:color="auto"/>
        <w:bottom w:val="none" w:sz="0" w:space="0" w:color="auto"/>
        <w:right w:val="none" w:sz="0" w:space="0" w:color="auto"/>
      </w:divBdr>
      <w:divsChild>
        <w:div w:id="961956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324308">
              <w:marLeft w:val="0"/>
              <w:marRight w:val="0"/>
              <w:marTop w:val="0"/>
              <w:marBottom w:val="0"/>
              <w:divBdr>
                <w:top w:val="none" w:sz="0" w:space="0" w:color="auto"/>
                <w:left w:val="none" w:sz="0" w:space="0" w:color="auto"/>
                <w:bottom w:val="none" w:sz="0" w:space="0" w:color="auto"/>
                <w:right w:val="none" w:sz="0" w:space="0" w:color="auto"/>
              </w:divBdr>
              <w:divsChild>
                <w:div w:id="135686028">
                  <w:marLeft w:val="0"/>
                  <w:marRight w:val="0"/>
                  <w:marTop w:val="0"/>
                  <w:marBottom w:val="0"/>
                  <w:divBdr>
                    <w:top w:val="none" w:sz="0" w:space="0" w:color="auto"/>
                    <w:left w:val="none" w:sz="0" w:space="0" w:color="auto"/>
                    <w:bottom w:val="none" w:sz="0" w:space="0" w:color="auto"/>
                    <w:right w:val="none" w:sz="0" w:space="0" w:color="auto"/>
                  </w:divBdr>
                  <w:divsChild>
                    <w:div w:id="197283332">
                      <w:marLeft w:val="0"/>
                      <w:marRight w:val="0"/>
                      <w:marTop w:val="0"/>
                      <w:marBottom w:val="0"/>
                      <w:divBdr>
                        <w:top w:val="none" w:sz="0" w:space="0" w:color="auto"/>
                        <w:left w:val="none" w:sz="0" w:space="0" w:color="auto"/>
                        <w:bottom w:val="none" w:sz="0" w:space="0" w:color="auto"/>
                        <w:right w:val="none" w:sz="0" w:space="0" w:color="auto"/>
                      </w:divBdr>
                      <w:divsChild>
                        <w:div w:id="1396121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196142">
                              <w:marLeft w:val="0"/>
                              <w:marRight w:val="0"/>
                              <w:marTop w:val="0"/>
                              <w:marBottom w:val="0"/>
                              <w:divBdr>
                                <w:top w:val="none" w:sz="0" w:space="0" w:color="auto"/>
                                <w:left w:val="none" w:sz="0" w:space="0" w:color="auto"/>
                                <w:bottom w:val="none" w:sz="0" w:space="0" w:color="auto"/>
                                <w:right w:val="none" w:sz="0" w:space="0" w:color="auto"/>
                              </w:divBdr>
                              <w:divsChild>
                                <w:div w:id="704449890">
                                  <w:marLeft w:val="0"/>
                                  <w:marRight w:val="0"/>
                                  <w:marTop w:val="0"/>
                                  <w:marBottom w:val="0"/>
                                  <w:divBdr>
                                    <w:top w:val="none" w:sz="0" w:space="0" w:color="auto"/>
                                    <w:left w:val="none" w:sz="0" w:space="0" w:color="auto"/>
                                    <w:bottom w:val="none" w:sz="0" w:space="0" w:color="auto"/>
                                    <w:right w:val="none" w:sz="0" w:space="0" w:color="auto"/>
                                  </w:divBdr>
                                  <w:divsChild>
                                    <w:div w:id="952515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920031">
                                          <w:marLeft w:val="0"/>
                                          <w:marRight w:val="0"/>
                                          <w:marTop w:val="0"/>
                                          <w:marBottom w:val="0"/>
                                          <w:divBdr>
                                            <w:top w:val="none" w:sz="0" w:space="0" w:color="auto"/>
                                            <w:left w:val="none" w:sz="0" w:space="0" w:color="auto"/>
                                            <w:bottom w:val="none" w:sz="0" w:space="0" w:color="auto"/>
                                            <w:right w:val="none" w:sz="0" w:space="0" w:color="auto"/>
                                          </w:divBdr>
                                          <w:divsChild>
                                            <w:div w:id="1458991732">
                                              <w:marLeft w:val="0"/>
                                              <w:marRight w:val="0"/>
                                              <w:marTop w:val="0"/>
                                              <w:marBottom w:val="0"/>
                                              <w:divBdr>
                                                <w:top w:val="none" w:sz="0" w:space="0" w:color="auto"/>
                                                <w:left w:val="none" w:sz="0" w:space="0" w:color="auto"/>
                                                <w:bottom w:val="none" w:sz="0" w:space="0" w:color="auto"/>
                                                <w:right w:val="none" w:sz="0" w:space="0" w:color="auto"/>
                                              </w:divBdr>
                                              <w:divsChild>
                                                <w:div w:id="690760606">
                                                  <w:marLeft w:val="0"/>
                                                  <w:marRight w:val="0"/>
                                                  <w:marTop w:val="0"/>
                                                  <w:marBottom w:val="0"/>
                                                  <w:divBdr>
                                                    <w:top w:val="none" w:sz="0" w:space="0" w:color="auto"/>
                                                    <w:left w:val="none" w:sz="0" w:space="0" w:color="auto"/>
                                                    <w:bottom w:val="none" w:sz="0" w:space="0" w:color="auto"/>
                                                    <w:right w:val="none" w:sz="0" w:space="0" w:color="auto"/>
                                                  </w:divBdr>
                                                  <w:divsChild>
                                                    <w:div w:id="1524905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694822">
                                                          <w:marLeft w:val="0"/>
                                                          <w:marRight w:val="0"/>
                                                          <w:marTop w:val="0"/>
                                                          <w:marBottom w:val="0"/>
                                                          <w:divBdr>
                                                            <w:top w:val="none" w:sz="0" w:space="0" w:color="auto"/>
                                                            <w:left w:val="none" w:sz="0" w:space="0" w:color="auto"/>
                                                            <w:bottom w:val="none" w:sz="0" w:space="0" w:color="auto"/>
                                                            <w:right w:val="none" w:sz="0" w:space="0" w:color="auto"/>
                                                          </w:divBdr>
                                                          <w:divsChild>
                                                            <w:div w:id="1800370234">
                                                              <w:marLeft w:val="0"/>
                                                              <w:marRight w:val="0"/>
                                                              <w:marTop w:val="0"/>
                                                              <w:marBottom w:val="0"/>
                                                              <w:divBdr>
                                                                <w:top w:val="none" w:sz="0" w:space="0" w:color="auto"/>
                                                                <w:left w:val="none" w:sz="0" w:space="0" w:color="auto"/>
                                                                <w:bottom w:val="none" w:sz="0" w:space="0" w:color="auto"/>
                                                                <w:right w:val="none" w:sz="0" w:space="0" w:color="auto"/>
                                                              </w:divBdr>
                                                              <w:divsChild>
                                                                <w:div w:id="1312635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69751">
                                                                      <w:marLeft w:val="0"/>
                                                                      <w:marRight w:val="0"/>
                                                                      <w:marTop w:val="0"/>
                                                                      <w:marBottom w:val="0"/>
                                                                      <w:divBdr>
                                                                        <w:top w:val="none" w:sz="0" w:space="0" w:color="auto"/>
                                                                        <w:left w:val="none" w:sz="0" w:space="0" w:color="auto"/>
                                                                        <w:bottom w:val="none" w:sz="0" w:space="0" w:color="auto"/>
                                                                        <w:right w:val="none" w:sz="0" w:space="0" w:color="auto"/>
                                                                      </w:divBdr>
                                                                      <w:divsChild>
                                                                        <w:div w:id="513501342">
                                                                          <w:marLeft w:val="0"/>
                                                                          <w:marRight w:val="0"/>
                                                                          <w:marTop w:val="0"/>
                                                                          <w:marBottom w:val="0"/>
                                                                          <w:divBdr>
                                                                            <w:top w:val="none" w:sz="0" w:space="0" w:color="auto"/>
                                                                            <w:left w:val="none" w:sz="0" w:space="0" w:color="auto"/>
                                                                            <w:bottom w:val="none" w:sz="0" w:space="0" w:color="auto"/>
                                                                            <w:right w:val="none" w:sz="0" w:space="0" w:color="auto"/>
                                                                          </w:divBdr>
                                                                          <w:divsChild>
                                                                            <w:div w:id="919872335">
                                                                              <w:marLeft w:val="0"/>
                                                                              <w:marRight w:val="0"/>
                                                                              <w:marTop w:val="0"/>
                                                                              <w:marBottom w:val="0"/>
                                                                              <w:divBdr>
                                                                                <w:top w:val="none" w:sz="0" w:space="0" w:color="auto"/>
                                                                                <w:left w:val="none" w:sz="0" w:space="0" w:color="auto"/>
                                                                                <w:bottom w:val="none" w:sz="0" w:space="0" w:color="auto"/>
                                                                                <w:right w:val="none" w:sz="0" w:space="0" w:color="auto"/>
                                                                              </w:divBdr>
                                                                              <w:divsChild>
                                                                                <w:div w:id="680856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371936">
                                                                                      <w:marLeft w:val="0"/>
                                                                                      <w:marRight w:val="0"/>
                                                                                      <w:marTop w:val="0"/>
                                                                                      <w:marBottom w:val="0"/>
                                                                                      <w:divBdr>
                                                                                        <w:top w:val="none" w:sz="0" w:space="0" w:color="auto"/>
                                                                                        <w:left w:val="none" w:sz="0" w:space="0" w:color="auto"/>
                                                                                        <w:bottom w:val="none" w:sz="0" w:space="0" w:color="auto"/>
                                                                                        <w:right w:val="none" w:sz="0" w:space="0" w:color="auto"/>
                                                                                      </w:divBdr>
                                                                                      <w:divsChild>
                                                                                        <w:div w:id="603533149">
                                                                                          <w:marLeft w:val="0"/>
                                                                                          <w:marRight w:val="0"/>
                                                                                          <w:marTop w:val="0"/>
                                                                                          <w:marBottom w:val="0"/>
                                                                                          <w:divBdr>
                                                                                            <w:top w:val="none" w:sz="0" w:space="0" w:color="auto"/>
                                                                                            <w:left w:val="none" w:sz="0" w:space="0" w:color="auto"/>
                                                                                            <w:bottom w:val="none" w:sz="0" w:space="0" w:color="auto"/>
                                                                                            <w:right w:val="none" w:sz="0" w:space="0" w:color="auto"/>
                                                                                          </w:divBdr>
                                                                                          <w:divsChild>
                                                                                            <w:div w:id="1245148166">
                                                                                              <w:marLeft w:val="0"/>
                                                                                              <w:marRight w:val="0"/>
                                                                                              <w:marTop w:val="0"/>
                                                                                              <w:marBottom w:val="0"/>
                                                                                              <w:divBdr>
                                                                                                <w:top w:val="none" w:sz="0" w:space="0" w:color="auto"/>
                                                                                                <w:left w:val="none" w:sz="0" w:space="0" w:color="auto"/>
                                                                                                <w:bottom w:val="none" w:sz="0" w:space="0" w:color="auto"/>
                                                                                                <w:right w:val="none" w:sz="0" w:space="0" w:color="auto"/>
                                                                                              </w:divBdr>
                                                                                              <w:divsChild>
                                                                                                <w:div w:id="24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568958">
      <w:bodyDiv w:val="1"/>
      <w:marLeft w:val="0"/>
      <w:marRight w:val="0"/>
      <w:marTop w:val="0"/>
      <w:marBottom w:val="0"/>
      <w:divBdr>
        <w:top w:val="none" w:sz="0" w:space="0" w:color="auto"/>
        <w:left w:val="none" w:sz="0" w:space="0" w:color="auto"/>
        <w:bottom w:val="none" w:sz="0" w:space="0" w:color="auto"/>
        <w:right w:val="none" w:sz="0" w:space="0" w:color="auto"/>
      </w:divBdr>
      <w:divsChild>
        <w:div w:id="1236551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776334">
              <w:marLeft w:val="0"/>
              <w:marRight w:val="0"/>
              <w:marTop w:val="0"/>
              <w:marBottom w:val="0"/>
              <w:divBdr>
                <w:top w:val="none" w:sz="0" w:space="0" w:color="auto"/>
                <w:left w:val="none" w:sz="0" w:space="0" w:color="auto"/>
                <w:bottom w:val="none" w:sz="0" w:space="0" w:color="auto"/>
                <w:right w:val="none" w:sz="0" w:space="0" w:color="auto"/>
              </w:divBdr>
              <w:divsChild>
                <w:div w:id="1063213565">
                  <w:marLeft w:val="0"/>
                  <w:marRight w:val="0"/>
                  <w:marTop w:val="0"/>
                  <w:marBottom w:val="0"/>
                  <w:divBdr>
                    <w:top w:val="none" w:sz="0" w:space="0" w:color="auto"/>
                    <w:left w:val="none" w:sz="0" w:space="0" w:color="auto"/>
                    <w:bottom w:val="none" w:sz="0" w:space="0" w:color="auto"/>
                    <w:right w:val="none" w:sz="0" w:space="0" w:color="auto"/>
                  </w:divBdr>
                  <w:divsChild>
                    <w:div w:id="1367027407">
                      <w:marLeft w:val="0"/>
                      <w:marRight w:val="0"/>
                      <w:marTop w:val="0"/>
                      <w:marBottom w:val="0"/>
                      <w:divBdr>
                        <w:top w:val="none" w:sz="0" w:space="0" w:color="auto"/>
                        <w:left w:val="none" w:sz="0" w:space="0" w:color="auto"/>
                        <w:bottom w:val="none" w:sz="0" w:space="0" w:color="auto"/>
                        <w:right w:val="none" w:sz="0" w:space="0" w:color="auto"/>
                      </w:divBdr>
                      <w:divsChild>
                        <w:div w:id="83106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872208">
                              <w:marLeft w:val="0"/>
                              <w:marRight w:val="0"/>
                              <w:marTop w:val="0"/>
                              <w:marBottom w:val="0"/>
                              <w:divBdr>
                                <w:top w:val="none" w:sz="0" w:space="0" w:color="auto"/>
                                <w:left w:val="none" w:sz="0" w:space="0" w:color="auto"/>
                                <w:bottom w:val="none" w:sz="0" w:space="0" w:color="auto"/>
                                <w:right w:val="none" w:sz="0" w:space="0" w:color="auto"/>
                              </w:divBdr>
                              <w:divsChild>
                                <w:div w:id="223295255">
                                  <w:marLeft w:val="0"/>
                                  <w:marRight w:val="0"/>
                                  <w:marTop w:val="0"/>
                                  <w:marBottom w:val="0"/>
                                  <w:divBdr>
                                    <w:top w:val="none" w:sz="0" w:space="0" w:color="auto"/>
                                    <w:left w:val="none" w:sz="0" w:space="0" w:color="auto"/>
                                    <w:bottom w:val="none" w:sz="0" w:space="0" w:color="auto"/>
                                    <w:right w:val="none" w:sz="0" w:space="0" w:color="auto"/>
                                  </w:divBdr>
                                  <w:divsChild>
                                    <w:div w:id="1669672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616988">
                                          <w:marLeft w:val="0"/>
                                          <w:marRight w:val="0"/>
                                          <w:marTop w:val="0"/>
                                          <w:marBottom w:val="0"/>
                                          <w:divBdr>
                                            <w:top w:val="none" w:sz="0" w:space="0" w:color="auto"/>
                                            <w:left w:val="none" w:sz="0" w:space="0" w:color="auto"/>
                                            <w:bottom w:val="none" w:sz="0" w:space="0" w:color="auto"/>
                                            <w:right w:val="none" w:sz="0" w:space="0" w:color="auto"/>
                                          </w:divBdr>
                                          <w:divsChild>
                                            <w:div w:id="1584336078">
                                              <w:marLeft w:val="0"/>
                                              <w:marRight w:val="0"/>
                                              <w:marTop w:val="0"/>
                                              <w:marBottom w:val="0"/>
                                              <w:divBdr>
                                                <w:top w:val="none" w:sz="0" w:space="0" w:color="auto"/>
                                                <w:left w:val="none" w:sz="0" w:space="0" w:color="auto"/>
                                                <w:bottom w:val="none" w:sz="0" w:space="0" w:color="auto"/>
                                                <w:right w:val="none" w:sz="0" w:space="0" w:color="auto"/>
                                              </w:divBdr>
                                              <w:divsChild>
                                                <w:div w:id="1438788066">
                                                  <w:marLeft w:val="0"/>
                                                  <w:marRight w:val="0"/>
                                                  <w:marTop w:val="0"/>
                                                  <w:marBottom w:val="0"/>
                                                  <w:divBdr>
                                                    <w:top w:val="none" w:sz="0" w:space="0" w:color="auto"/>
                                                    <w:left w:val="none" w:sz="0" w:space="0" w:color="auto"/>
                                                    <w:bottom w:val="none" w:sz="0" w:space="0" w:color="auto"/>
                                                    <w:right w:val="none" w:sz="0" w:space="0" w:color="auto"/>
                                                  </w:divBdr>
                                                  <w:divsChild>
                                                    <w:div w:id="279655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187195">
                                                          <w:marLeft w:val="0"/>
                                                          <w:marRight w:val="0"/>
                                                          <w:marTop w:val="0"/>
                                                          <w:marBottom w:val="0"/>
                                                          <w:divBdr>
                                                            <w:top w:val="none" w:sz="0" w:space="0" w:color="auto"/>
                                                            <w:left w:val="none" w:sz="0" w:space="0" w:color="auto"/>
                                                            <w:bottom w:val="none" w:sz="0" w:space="0" w:color="auto"/>
                                                            <w:right w:val="none" w:sz="0" w:space="0" w:color="auto"/>
                                                          </w:divBdr>
                                                          <w:divsChild>
                                                            <w:div w:id="643122662">
                                                              <w:marLeft w:val="0"/>
                                                              <w:marRight w:val="0"/>
                                                              <w:marTop w:val="0"/>
                                                              <w:marBottom w:val="0"/>
                                                              <w:divBdr>
                                                                <w:top w:val="none" w:sz="0" w:space="0" w:color="auto"/>
                                                                <w:left w:val="none" w:sz="0" w:space="0" w:color="auto"/>
                                                                <w:bottom w:val="none" w:sz="0" w:space="0" w:color="auto"/>
                                                                <w:right w:val="none" w:sz="0" w:space="0" w:color="auto"/>
                                                              </w:divBdr>
                                                              <w:divsChild>
                                                                <w:div w:id="2081176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02383">
                                                                      <w:marLeft w:val="0"/>
                                                                      <w:marRight w:val="0"/>
                                                                      <w:marTop w:val="0"/>
                                                                      <w:marBottom w:val="0"/>
                                                                      <w:divBdr>
                                                                        <w:top w:val="none" w:sz="0" w:space="0" w:color="auto"/>
                                                                        <w:left w:val="none" w:sz="0" w:space="0" w:color="auto"/>
                                                                        <w:bottom w:val="none" w:sz="0" w:space="0" w:color="auto"/>
                                                                        <w:right w:val="none" w:sz="0" w:space="0" w:color="auto"/>
                                                                      </w:divBdr>
                                                                      <w:divsChild>
                                                                        <w:div w:id="350449919">
                                                                          <w:marLeft w:val="0"/>
                                                                          <w:marRight w:val="0"/>
                                                                          <w:marTop w:val="0"/>
                                                                          <w:marBottom w:val="0"/>
                                                                          <w:divBdr>
                                                                            <w:top w:val="none" w:sz="0" w:space="0" w:color="auto"/>
                                                                            <w:left w:val="none" w:sz="0" w:space="0" w:color="auto"/>
                                                                            <w:bottom w:val="none" w:sz="0" w:space="0" w:color="auto"/>
                                                                            <w:right w:val="none" w:sz="0" w:space="0" w:color="auto"/>
                                                                          </w:divBdr>
                                                                          <w:divsChild>
                                                                            <w:div w:id="1649044541">
                                                                              <w:marLeft w:val="0"/>
                                                                              <w:marRight w:val="0"/>
                                                                              <w:marTop w:val="0"/>
                                                                              <w:marBottom w:val="0"/>
                                                                              <w:divBdr>
                                                                                <w:top w:val="none" w:sz="0" w:space="0" w:color="auto"/>
                                                                                <w:left w:val="none" w:sz="0" w:space="0" w:color="auto"/>
                                                                                <w:bottom w:val="none" w:sz="0" w:space="0" w:color="auto"/>
                                                                                <w:right w:val="none" w:sz="0" w:space="0" w:color="auto"/>
                                                                              </w:divBdr>
                                                                              <w:divsChild>
                                                                                <w:div w:id="352920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01140">
                                                                                      <w:marLeft w:val="0"/>
                                                                                      <w:marRight w:val="0"/>
                                                                                      <w:marTop w:val="0"/>
                                                                                      <w:marBottom w:val="0"/>
                                                                                      <w:divBdr>
                                                                                        <w:top w:val="none" w:sz="0" w:space="0" w:color="auto"/>
                                                                                        <w:left w:val="none" w:sz="0" w:space="0" w:color="auto"/>
                                                                                        <w:bottom w:val="none" w:sz="0" w:space="0" w:color="auto"/>
                                                                                        <w:right w:val="none" w:sz="0" w:space="0" w:color="auto"/>
                                                                                      </w:divBdr>
                                                                                      <w:divsChild>
                                                                                        <w:div w:id="503713469">
                                                                                          <w:marLeft w:val="0"/>
                                                                                          <w:marRight w:val="0"/>
                                                                                          <w:marTop w:val="0"/>
                                                                                          <w:marBottom w:val="0"/>
                                                                                          <w:divBdr>
                                                                                            <w:top w:val="none" w:sz="0" w:space="0" w:color="auto"/>
                                                                                            <w:left w:val="none" w:sz="0" w:space="0" w:color="auto"/>
                                                                                            <w:bottom w:val="none" w:sz="0" w:space="0" w:color="auto"/>
                                                                                            <w:right w:val="none" w:sz="0" w:space="0" w:color="auto"/>
                                                                                          </w:divBdr>
                                                                                          <w:divsChild>
                                                                                            <w:div w:id="1135954076">
                                                                                              <w:marLeft w:val="0"/>
                                                                                              <w:marRight w:val="0"/>
                                                                                              <w:marTop w:val="0"/>
                                                                                              <w:marBottom w:val="0"/>
                                                                                              <w:divBdr>
                                                                                                <w:top w:val="none" w:sz="0" w:space="0" w:color="auto"/>
                                                                                                <w:left w:val="none" w:sz="0" w:space="0" w:color="auto"/>
                                                                                                <w:bottom w:val="none" w:sz="0" w:space="0" w:color="auto"/>
                                                                                                <w:right w:val="none" w:sz="0" w:space="0" w:color="auto"/>
                                                                                              </w:divBdr>
                                                                                              <w:divsChild>
                                                                                                <w:div w:id="21368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181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nglicanfrance.fr/wp-content/uploads/ASSOCIATIONS_Nouvelle-reglementation_-numeros-CERFA-et-site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tes6.com/compta/c_dons_1905_vers_1901.ht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794</Words>
  <Characters>3576</Characters>
  <Application>Microsoft Office Word</Application>
  <DocSecurity>0</DocSecurity>
  <Lines>143</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Ulyett</dc:creator>
  <cp:keywords/>
  <dc:description/>
  <cp:lastModifiedBy>Rosemary Ulyett</cp:lastModifiedBy>
  <cp:revision>4</cp:revision>
  <dcterms:created xsi:type="dcterms:W3CDTF">2022-12-08T13:11:00Z</dcterms:created>
  <dcterms:modified xsi:type="dcterms:W3CDTF">2022-12-13T17:12:00Z</dcterms:modified>
</cp:coreProperties>
</file>