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1770" w14:textId="72BD7660" w:rsidR="00FD23A1" w:rsidRPr="003B4ACC" w:rsidRDefault="005857F5">
      <w:pPr>
        <w:rPr>
          <w:rFonts w:ascii="Helvetica" w:hAnsi="Helvetica"/>
          <w:b/>
          <w:bCs/>
          <w:sz w:val="28"/>
          <w:szCs w:val="28"/>
          <w:lang w:val="en-GB"/>
        </w:rPr>
      </w:pPr>
      <w:r w:rsidRPr="003B4ACC">
        <w:rPr>
          <w:rFonts w:ascii="Helvetica" w:hAnsi="Helvetica"/>
          <w:b/>
          <w:bCs/>
          <w:sz w:val="28"/>
          <w:szCs w:val="28"/>
          <w:lang w:val="en-GB"/>
        </w:rPr>
        <w:t>GOOD FINANCIAL STEWARDSHIP</w:t>
      </w:r>
    </w:p>
    <w:p w14:paraId="69732641" w14:textId="61125B3F" w:rsidR="005857F5" w:rsidRPr="003B4ACC" w:rsidRDefault="005857F5">
      <w:pPr>
        <w:rPr>
          <w:rFonts w:ascii="Helvetica" w:hAnsi="Helvetica"/>
          <w:b/>
          <w:bCs/>
          <w:lang w:val="en-GB"/>
        </w:rPr>
      </w:pPr>
      <w:r w:rsidRPr="003B4ACC">
        <w:rPr>
          <w:rFonts w:ascii="Helvetica" w:hAnsi="Helvetica"/>
          <w:b/>
          <w:bCs/>
          <w:lang w:val="en-GB"/>
        </w:rPr>
        <w:t>Group discussions</w:t>
      </w:r>
    </w:p>
    <w:p w14:paraId="1843772D" w14:textId="6F3FB36A" w:rsidR="005857F5" w:rsidRPr="003B4ACC" w:rsidRDefault="005857F5">
      <w:pPr>
        <w:rPr>
          <w:rFonts w:ascii="Helvetica" w:hAnsi="Helvetica"/>
          <w:lang w:val="en-GB"/>
        </w:rPr>
      </w:pPr>
    </w:p>
    <w:p w14:paraId="79D2E0F1" w14:textId="79B0DAEA" w:rsidR="005857F5" w:rsidRPr="003B4ACC" w:rsidRDefault="005857F5">
      <w:pPr>
        <w:rPr>
          <w:rFonts w:ascii="Helvetica" w:hAnsi="Helvetica"/>
          <w:b/>
          <w:bCs/>
          <w:lang w:val="en-GB"/>
        </w:rPr>
      </w:pPr>
      <w:r w:rsidRPr="003B4ACC">
        <w:rPr>
          <w:rFonts w:ascii="Helvetica" w:hAnsi="Helvetica"/>
          <w:b/>
          <w:bCs/>
          <w:lang w:val="en-GB"/>
        </w:rPr>
        <w:t>France specific</w:t>
      </w:r>
    </w:p>
    <w:p w14:paraId="10CB483C" w14:textId="6218BF92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Some ideas not possible or suitable in France</w:t>
      </w:r>
    </w:p>
    <w:p w14:paraId="6A7A4031" w14:textId="16287A48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An Association 1901 can only hold 6 fundraising event per annum which involve selling products</w:t>
      </w:r>
    </w:p>
    <w:p w14:paraId="29E7EB93" w14:textId="1433421C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Legacies are a tricky area under French taxation and inheritance laws</w:t>
      </w:r>
    </w:p>
    <w:p w14:paraId="0D7BF648" w14:textId="39F399AE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Potential safeguarding issues in approaching elderly/potentially vulnerable people</w:t>
      </w:r>
    </w:p>
    <w:p w14:paraId="515B6B0C" w14:textId="48057408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Centrally-produced material would help (specific for France) because some people feel uncomfortable about approaching people on this subject</w:t>
      </w:r>
    </w:p>
    <w:p w14:paraId="14411F4A" w14:textId="7878A588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Could there be a central e-payments service for the Archdeaconry to handle donations and tax receipts?</w:t>
      </w:r>
    </w:p>
    <w:p w14:paraId="47734EA3" w14:textId="2D25B6DE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Use local resources like local radio</w:t>
      </w:r>
    </w:p>
    <w:p w14:paraId="673FF9BA" w14:textId="7B5C3F05" w:rsidR="005857F5" w:rsidRPr="003B4ACC" w:rsidRDefault="005857F5" w:rsidP="005857F5">
      <w:pPr>
        <w:pStyle w:val="ListParagraph"/>
        <w:numPr>
          <w:ilvl w:val="0"/>
          <w:numId w:val="1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Tax receipts are only of use to people who pay tax in France; migrant populations and many in some congregations do not pay tax</w:t>
      </w:r>
      <w:r w:rsidRPr="003B4ACC">
        <w:rPr>
          <w:rFonts w:ascii="Helvetica" w:hAnsi="Helvetica"/>
          <w:lang w:val="en-GB"/>
        </w:rPr>
        <w:t xml:space="preserve"> so be careful when stressing tax relief</w:t>
      </w:r>
    </w:p>
    <w:p w14:paraId="1AE53C1E" w14:textId="77777777" w:rsidR="005857F5" w:rsidRPr="003B4ACC" w:rsidRDefault="005857F5" w:rsidP="005857F5">
      <w:pPr>
        <w:pStyle w:val="ListParagraph"/>
        <w:rPr>
          <w:rFonts w:ascii="Helvetica" w:hAnsi="Helvetica"/>
          <w:lang w:val="en-GB"/>
        </w:rPr>
      </w:pPr>
    </w:p>
    <w:p w14:paraId="101AE6EF" w14:textId="6DB47AA1" w:rsidR="005857F5" w:rsidRPr="003B4ACC" w:rsidRDefault="005857F5" w:rsidP="005857F5">
      <w:pPr>
        <w:rPr>
          <w:rFonts w:ascii="Helvetica" w:hAnsi="Helvetica"/>
          <w:lang w:val="en-GB"/>
        </w:rPr>
      </w:pPr>
    </w:p>
    <w:p w14:paraId="63028E40" w14:textId="0467E266" w:rsidR="005857F5" w:rsidRPr="003B4ACC" w:rsidRDefault="005857F5" w:rsidP="005857F5">
      <w:pPr>
        <w:rPr>
          <w:rFonts w:ascii="Helvetica" w:hAnsi="Helvetica"/>
          <w:b/>
          <w:bCs/>
          <w:lang w:val="en-GB"/>
        </w:rPr>
      </w:pPr>
      <w:r w:rsidRPr="003B4ACC">
        <w:rPr>
          <w:rFonts w:ascii="Helvetica" w:hAnsi="Helvetica"/>
          <w:b/>
          <w:bCs/>
          <w:lang w:val="en-GB"/>
        </w:rPr>
        <w:t>General</w:t>
      </w:r>
    </w:p>
    <w:p w14:paraId="5202B5AA" w14:textId="38CB1C1E" w:rsidR="005857F5" w:rsidRPr="003B4ACC" w:rsidRDefault="005857F5" w:rsidP="005857F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Gap in understanding remains about what happens to the money, where it goes and why. Some people still think that costs are covered by the CofE</w:t>
      </w:r>
    </w:p>
    <w:p w14:paraId="07F00213" w14:textId="54B68D5C" w:rsidR="005857F5" w:rsidRPr="003B4ACC" w:rsidRDefault="005857F5" w:rsidP="005857F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Warning about QR code spoofing on paper supports; a level of security awareness is needed.</w:t>
      </w:r>
    </w:p>
    <w:p w14:paraId="7A59EFF7" w14:textId="1CEA93E3" w:rsidR="005857F5" w:rsidRPr="003B4ACC" w:rsidRDefault="005857F5" w:rsidP="005857F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Reminder that we are “giving back to God”</w:t>
      </w:r>
    </w:p>
    <w:p w14:paraId="6E3822AF" w14:textId="2E134231" w:rsidR="005857F5" w:rsidRPr="003B4ACC" w:rsidRDefault="005857F5" w:rsidP="005857F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3B4ACC">
        <w:rPr>
          <w:rFonts w:ascii="Helvetica" w:hAnsi="Helvetica"/>
          <w:lang w:val="en-GB"/>
        </w:rPr>
        <w:t>Quiz nights are still popular</w:t>
      </w:r>
      <w:r w:rsidR="003B4ACC" w:rsidRPr="003B4ACC">
        <w:rPr>
          <w:rFonts w:ascii="Helvetica" w:hAnsi="Helvetica"/>
          <w:lang w:val="en-GB"/>
        </w:rPr>
        <w:t>, and a yearly Gift Day works in some chaplaincies</w:t>
      </w:r>
    </w:p>
    <w:p w14:paraId="55AC697F" w14:textId="77777777" w:rsidR="005857F5" w:rsidRPr="003B4ACC" w:rsidRDefault="005857F5">
      <w:pPr>
        <w:rPr>
          <w:rFonts w:ascii="Helvetica" w:hAnsi="Helvetica"/>
          <w:lang w:val="en-GB"/>
        </w:rPr>
      </w:pPr>
    </w:p>
    <w:sectPr w:rsidR="005857F5" w:rsidRPr="003B4ACC" w:rsidSect="00CE7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2C1"/>
    <w:multiLevelType w:val="hybridMultilevel"/>
    <w:tmpl w:val="273A6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6E23"/>
    <w:multiLevelType w:val="hybridMultilevel"/>
    <w:tmpl w:val="073021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54312">
    <w:abstractNumId w:val="0"/>
  </w:num>
  <w:num w:numId="2" w16cid:durableId="168567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F5"/>
    <w:rsid w:val="003B4ACC"/>
    <w:rsid w:val="005857F5"/>
    <w:rsid w:val="00CE7117"/>
    <w:rsid w:val="00FD23A1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26BFBF"/>
  <w15:chartTrackingRefBased/>
  <w15:docId w15:val="{D9542642-83A0-3F40-9CC0-66336F7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1</cp:revision>
  <dcterms:created xsi:type="dcterms:W3CDTF">2023-03-09T14:58:00Z</dcterms:created>
  <dcterms:modified xsi:type="dcterms:W3CDTF">2023-03-09T15:20:00Z</dcterms:modified>
</cp:coreProperties>
</file>